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E5F" w:rsidRPr="00BA0A21" w:rsidRDefault="00464E5F" w:rsidP="00464E5F">
      <w:pPr>
        <w:rPr>
          <w:rFonts w:ascii="Times New Roman" w:hAnsi="Times New Roman" w:cs="Times New Roman"/>
          <w:sz w:val="28"/>
          <w:szCs w:val="28"/>
        </w:rPr>
      </w:pPr>
      <w:r w:rsidRPr="00BA0A21"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</w:t>
      </w:r>
      <w:r w:rsidR="00FC64ED">
        <w:rPr>
          <w:rFonts w:ascii="Times New Roman" w:hAnsi="Times New Roman" w:cs="Times New Roman"/>
          <w:sz w:val="28"/>
          <w:szCs w:val="28"/>
        </w:rPr>
        <w:t xml:space="preserve"> (ОГН)</w:t>
      </w:r>
    </w:p>
    <w:p w:rsidR="00464E5F" w:rsidRPr="00BA0A21" w:rsidRDefault="00464E5F" w:rsidP="00464E5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 w:rsidRPr="00BA0A21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IV четверть</w:t>
      </w:r>
    </w:p>
    <w:p w:rsidR="00464E5F" w:rsidRPr="00BA0A21" w:rsidRDefault="00464E5F" w:rsidP="00464E5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 w:rsidRPr="00BA0A21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Номер урока:</w:t>
      </w:r>
      <w:r w:rsidR="00FC64ED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3</w:t>
      </w:r>
    </w:p>
    <w:p w:rsidR="00464E5F" w:rsidRDefault="00464E5F" w:rsidP="00464E5F">
      <w:pPr>
        <w:rPr>
          <w:rFonts w:ascii="Times New Roman" w:eastAsia="Times New Roman" w:hAnsi="Times New Roman" w:cs="Times New Roman"/>
          <w:sz w:val="28"/>
          <w:szCs w:val="28"/>
        </w:rPr>
      </w:pPr>
      <w:r w:rsidRPr="00BA0A21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Тема урока: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</w:t>
      </w:r>
      <w:r w:rsidRPr="000308EA">
        <w:rPr>
          <w:rFonts w:ascii="Times New Roman" w:eastAsia="Times New Roman" w:hAnsi="Times New Roman" w:cs="Times New Roman"/>
          <w:sz w:val="28"/>
          <w:szCs w:val="28"/>
        </w:rPr>
        <w:t xml:space="preserve">Исторические представления о строении мира. Конец геоцентрической системы мира. </w:t>
      </w:r>
    </w:p>
    <w:p w:rsidR="00464E5F" w:rsidRPr="00D35CF5" w:rsidRDefault="00464E5F" w:rsidP="00464E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5CF5">
        <w:rPr>
          <w:rFonts w:ascii="Times New Roman" w:hAnsi="Times New Roman" w:cs="Times New Roman"/>
          <w:sz w:val="28"/>
          <w:szCs w:val="28"/>
        </w:rPr>
        <w:t xml:space="preserve">Цель: на этом уроке ученик вспомнит об исторических представлениях о строении мира: </w:t>
      </w:r>
      <w:r w:rsidRPr="00D35CF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систему мира Птолемея и Коперника, их значении для мира и мировоззрения.  </w:t>
      </w:r>
    </w:p>
    <w:p w:rsidR="00464E5F" w:rsidRDefault="00464E5F" w:rsidP="00464E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5CF5"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</w:p>
    <w:p w:rsidR="00464E5F" w:rsidRPr="00A97493" w:rsidRDefault="00464E5F" w:rsidP="00464E5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7493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Геоцентрическая система мира</w:t>
      </w:r>
      <w:r w:rsidRPr="00A974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 система, где начало координат размещено на Земле, которая  свободно покоится в центре сферической Вселенной, а видимое движение небесных светил является отражением вращения Космоса вокруг мировой оси.</w:t>
      </w:r>
    </w:p>
    <w:p w:rsidR="00464E5F" w:rsidRPr="00464E5F" w:rsidRDefault="00464E5F" w:rsidP="00464E5F">
      <w:pPr>
        <w:pStyle w:val="a5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64E5F">
        <w:rPr>
          <w:b/>
          <w:bCs/>
          <w:sz w:val="28"/>
          <w:szCs w:val="28"/>
        </w:rPr>
        <w:t>Гелиоцентрическая система мира</w:t>
      </w:r>
      <w:r w:rsidRPr="00464E5F">
        <w:rPr>
          <w:sz w:val="28"/>
          <w:szCs w:val="28"/>
        </w:rPr>
        <w:t> (</w:t>
      </w:r>
      <w:r w:rsidRPr="00464E5F">
        <w:rPr>
          <w:b/>
          <w:bCs/>
          <w:sz w:val="28"/>
          <w:szCs w:val="28"/>
        </w:rPr>
        <w:t>гелиоцентризм</w:t>
      </w:r>
      <w:r w:rsidRPr="00464E5F">
        <w:rPr>
          <w:sz w:val="28"/>
          <w:szCs w:val="28"/>
        </w:rPr>
        <w:t>) — представление о том, что </w:t>
      </w:r>
      <w:hyperlink r:id="rId5" w:tooltip="Солнце" w:history="1">
        <w:r w:rsidRPr="00464E5F">
          <w:rPr>
            <w:rStyle w:val="a4"/>
            <w:color w:val="auto"/>
            <w:sz w:val="28"/>
            <w:szCs w:val="28"/>
          </w:rPr>
          <w:t>Солнце</w:t>
        </w:r>
      </w:hyperlink>
      <w:r w:rsidRPr="00464E5F">
        <w:rPr>
          <w:sz w:val="28"/>
          <w:szCs w:val="28"/>
        </w:rPr>
        <w:t> является центральным небесным телом, вокруг которого обращается </w:t>
      </w:r>
      <w:hyperlink r:id="rId6" w:tooltip="Земля" w:history="1">
        <w:r w:rsidRPr="00464E5F">
          <w:rPr>
            <w:rStyle w:val="a4"/>
            <w:color w:val="auto"/>
            <w:sz w:val="28"/>
            <w:szCs w:val="28"/>
          </w:rPr>
          <w:t>Земля</w:t>
        </w:r>
      </w:hyperlink>
      <w:r w:rsidRPr="00464E5F">
        <w:rPr>
          <w:sz w:val="28"/>
          <w:szCs w:val="28"/>
        </w:rPr>
        <w:t> и другие </w:t>
      </w:r>
      <w:hyperlink r:id="rId7" w:tooltip="Планеты" w:history="1">
        <w:r w:rsidRPr="00464E5F">
          <w:rPr>
            <w:rStyle w:val="a4"/>
            <w:color w:val="auto"/>
            <w:sz w:val="28"/>
            <w:szCs w:val="28"/>
          </w:rPr>
          <w:t>планеты</w:t>
        </w:r>
      </w:hyperlink>
      <w:r w:rsidRPr="00464E5F">
        <w:rPr>
          <w:sz w:val="28"/>
          <w:szCs w:val="28"/>
        </w:rPr>
        <w:t>. Возникла в противовес </w:t>
      </w:r>
      <w:hyperlink r:id="rId8" w:tooltip="Геоцентрическая система мира" w:history="1">
        <w:r w:rsidRPr="00464E5F">
          <w:rPr>
            <w:rStyle w:val="a4"/>
            <w:color w:val="auto"/>
            <w:sz w:val="28"/>
            <w:szCs w:val="28"/>
          </w:rPr>
          <w:t>геоцентрической системе мира</w:t>
        </w:r>
      </w:hyperlink>
      <w:r w:rsidRPr="00464E5F">
        <w:rPr>
          <w:sz w:val="28"/>
          <w:szCs w:val="28"/>
        </w:rPr>
        <w:t> в </w:t>
      </w:r>
      <w:hyperlink r:id="rId9" w:tooltip="Античность" w:history="1">
        <w:r w:rsidRPr="00464E5F">
          <w:rPr>
            <w:rStyle w:val="a4"/>
            <w:color w:val="auto"/>
            <w:sz w:val="28"/>
            <w:szCs w:val="28"/>
          </w:rPr>
          <w:t>античности</w:t>
        </w:r>
      </w:hyperlink>
      <w:r w:rsidRPr="00464E5F">
        <w:rPr>
          <w:sz w:val="28"/>
          <w:szCs w:val="28"/>
        </w:rPr>
        <w:t>, но получила широкое распространение в XVI—XVII веках.</w:t>
      </w:r>
    </w:p>
    <w:p w:rsidR="00464E5F" w:rsidRPr="00464E5F" w:rsidRDefault="00464E5F" w:rsidP="00464E5F">
      <w:pPr>
        <w:pStyle w:val="a5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64E5F">
        <w:rPr>
          <w:sz w:val="28"/>
          <w:szCs w:val="28"/>
        </w:rPr>
        <w:t>В гелиоцентрической системе Земля предполагается обращающейся вокруг своей оси за одни </w:t>
      </w:r>
      <w:hyperlink r:id="rId10" w:tooltip="Звёздные сутки" w:history="1">
        <w:r w:rsidRPr="00464E5F">
          <w:rPr>
            <w:rStyle w:val="a4"/>
            <w:color w:val="auto"/>
            <w:sz w:val="28"/>
            <w:szCs w:val="28"/>
          </w:rPr>
          <w:t>звёздные сутки</w:t>
        </w:r>
      </w:hyperlink>
      <w:r w:rsidRPr="00464E5F">
        <w:rPr>
          <w:sz w:val="28"/>
          <w:szCs w:val="28"/>
        </w:rPr>
        <w:t> и одновременно вокруг Солнца за один </w:t>
      </w:r>
      <w:hyperlink r:id="rId11" w:tooltip="Год" w:history="1">
        <w:r w:rsidRPr="00464E5F">
          <w:rPr>
            <w:rStyle w:val="a4"/>
            <w:color w:val="auto"/>
            <w:sz w:val="28"/>
            <w:szCs w:val="28"/>
          </w:rPr>
          <w:t>звёздный год</w:t>
        </w:r>
      </w:hyperlink>
      <w:r w:rsidRPr="00464E5F">
        <w:rPr>
          <w:sz w:val="28"/>
          <w:szCs w:val="28"/>
        </w:rPr>
        <w:t>. Следствием первого движения является видимое вращение </w:t>
      </w:r>
      <w:hyperlink r:id="rId12" w:tooltip="Небесная сфера" w:history="1">
        <w:r w:rsidRPr="00464E5F">
          <w:rPr>
            <w:rStyle w:val="a4"/>
            <w:color w:val="auto"/>
            <w:sz w:val="28"/>
            <w:szCs w:val="28"/>
          </w:rPr>
          <w:t>небесной сферы</w:t>
        </w:r>
      </w:hyperlink>
      <w:r w:rsidRPr="00464E5F">
        <w:rPr>
          <w:sz w:val="28"/>
          <w:szCs w:val="28"/>
        </w:rPr>
        <w:t>, следствием второго — годовое перемещение Солнца среди звёзд по </w:t>
      </w:r>
      <w:hyperlink r:id="rId13" w:tooltip="Эклиптика" w:history="1">
        <w:r w:rsidRPr="00464E5F">
          <w:rPr>
            <w:rStyle w:val="a4"/>
            <w:color w:val="auto"/>
            <w:sz w:val="28"/>
            <w:szCs w:val="28"/>
          </w:rPr>
          <w:t>эклиптике</w:t>
        </w:r>
      </w:hyperlink>
      <w:r w:rsidRPr="00464E5F">
        <w:rPr>
          <w:sz w:val="28"/>
          <w:szCs w:val="28"/>
        </w:rPr>
        <w:t>. Солнце считается неподвижным относительно звёзд.</w:t>
      </w:r>
    </w:p>
    <w:p w:rsidR="00464E5F" w:rsidRPr="006000E1" w:rsidRDefault="00464E5F" w:rsidP="00464E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A0A21">
        <w:rPr>
          <w:rFonts w:ascii="Times New Roman" w:hAnsi="Times New Roman" w:cs="Times New Roman"/>
          <w:sz w:val="28"/>
          <w:szCs w:val="28"/>
        </w:rPr>
        <w:t>Ссылки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01826">
        <w:rPr>
          <w:rFonts w:ascii="Times New Roman" w:hAnsi="Times New Roman" w:cs="Times New Roman"/>
          <w:sz w:val="28"/>
          <w:szCs w:val="28"/>
        </w:rPr>
        <w:t>«Физика-11» ОГН автор: Р. Башарулы, Г. Байжасарова,изд.«Мектеп»;</w:t>
      </w:r>
      <w:r w:rsidRPr="00001826">
        <w:rPr>
          <w:rFonts w:ascii="Times New Roman" w:eastAsia="Times New Roman" w:hAnsi="Times New Roman" w:cs="Times New Roman"/>
          <w:sz w:val="28"/>
          <w:szCs w:val="28"/>
        </w:rPr>
        <w:t>§</w:t>
      </w:r>
      <w:r>
        <w:rPr>
          <w:rFonts w:ascii="Times New Roman" w:eastAsia="Times New Roman" w:hAnsi="Times New Roman" w:cs="Times New Roman"/>
          <w:sz w:val="28"/>
          <w:szCs w:val="28"/>
        </w:rPr>
        <w:t>42,</w:t>
      </w:r>
    </w:p>
    <w:p w:rsidR="00464E5F" w:rsidRDefault="002F0005" w:rsidP="00464E5F">
      <w:pPr>
        <w:pStyle w:val="a3"/>
        <w:ind w:left="360"/>
        <w:rPr>
          <w:rFonts w:ascii="Times New Roman" w:hAnsi="Times New Roman" w:cs="Times New Roman"/>
          <w:color w:val="1F497D" w:themeColor="text2"/>
          <w:sz w:val="28"/>
          <w:szCs w:val="28"/>
        </w:rPr>
      </w:pPr>
      <w:hyperlink r:id="rId14" w:history="1">
        <w:r w:rsidR="00464E5F" w:rsidRPr="006000E1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</w:rPr>
          <w:t>https://ppt4web.ru/astronomija/stroenie-mira0.html</w:t>
        </w:r>
      </w:hyperlink>
    </w:p>
    <w:p w:rsidR="00464E5F" w:rsidRPr="00BF14A1" w:rsidRDefault="00464E5F" w:rsidP="00464E5F">
      <w:pPr>
        <w:pStyle w:val="a3"/>
        <w:ind w:left="360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6E32AD">
        <w:rPr>
          <w:rFonts w:ascii="Times New Roman" w:hAnsi="Times New Roman" w:cs="Times New Roman"/>
          <w:color w:val="1F497D" w:themeColor="text2"/>
          <w:sz w:val="28"/>
          <w:szCs w:val="28"/>
        </w:rPr>
        <w:t>https://bilimland.kz/ru/courses/estestvoznanie/zemlya-vo-vselennoj/lesson/gelioczentricheskaya-teoriya-kopernika</w:t>
      </w:r>
    </w:p>
    <w:p w:rsidR="00464E5F" w:rsidRPr="006E32AD" w:rsidRDefault="00464E5F" w:rsidP="00464E5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2AD">
        <w:rPr>
          <w:rFonts w:ascii="Times New Roman" w:hAnsi="Times New Roman" w:cs="Times New Roman"/>
          <w:sz w:val="28"/>
          <w:szCs w:val="28"/>
        </w:rPr>
        <w:t xml:space="preserve">Задания для самостоятельной работы: </w:t>
      </w:r>
      <w:r w:rsidRPr="006E32AD">
        <w:rPr>
          <w:rFonts w:ascii="Times New Roman" w:eastAsia="Times New Roman" w:hAnsi="Times New Roman" w:cs="Times New Roman"/>
          <w:sz w:val="28"/>
          <w:szCs w:val="28"/>
        </w:rPr>
        <w:t>Более подробно изучите тему по учебнику  и выполните задания::</w:t>
      </w:r>
    </w:p>
    <w:p w:rsidR="00464E5F" w:rsidRDefault="00464E5F" w:rsidP="00464E5F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рабочей тетради отметьте основные исторические вехи в развитии учения о строении мира</w:t>
      </w:r>
    </w:p>
    <w:p w:rsidR="00464E5F" w:rsidRDefault="00464E5F" w:rsidP="00464E5F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2.Составьте словарь основных терминов, понятий и законов, на которые обращается внимание в этом параграфе</w:t>
      </w:r>
    </w:p>
    <w:p w:rsidR="00464E5F" w:rsidRPr="00B24329" w:rsidRDefault="00464E5F" w:rsidP="00464E5F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Подготовьте боле подробное письменное сообщение о жизнедеятельности одного из ученых-астрономов</w:t>
      </w:r>
    </w:p>
    <w:p w:rsidR="00464E5F" w:rsidRDefault="00464E5F" w:rsidP="00464E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A0A21"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r w:rsidRPr="00BA0A21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BA0A21">
        <w:rPr>
          <w:rFonts w:ascii="Times New Roman" w:hAnsi="Times New Roman" w:cs="Times New Roman"/>
          <w:sz w:val="28"/>
          <w:szCs w:val="28"/>
        </w:rPr>
        <w:t>»</w:t>
      </w:r>
    </w:p>
    <w:p w:rsidR="00464E5F" w:rsidRDefault="00464E5F" w:rsidP="00464E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rPr>
          <w:rFonts w:ascii="Times New Roman" w:hAnsi="Times New Roman" w:cs="Times New Roman"/>
          <w:sz w:val="28"/>
          <w:szCs w:val="28"/>
        </w:rPr>
      </w:pPr>
    </w:p>
    <w:p w:rsidR="00464E5F" w:rsidRPr="00AA10E2" w:rsidRDefault="00464E5F" w:rsidP="00464E5F">
      <w:pPr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rPr>
          <w:rFonts w:ascii="Times New Roman" w:hAnsi="Times New Roman" w:cs="Times New Roman"/>
          <w:sz w:val="28"/>
          <w:szCs w:val="28"/>
        </w:rPr>
      </w:pPr>
    </w:p>
    <w:p w:rsidR="00464E5F" w:rsidRDefault="00464E5F" w:rsidP="00464E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 Сушкова Н.В., учитель физики КГУ ОШ № 89 при поддержке ГНМЦНТО Управления образования г. Алматы</w:t>
      </w:r>
    </w:p>
    <w:p w:rsidR="00554F0F" w:rsidRDefault="00554F0F"/>
    <w:sectPr w:rsidR="00554F0F" w:rsidSect="002F0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B7D"/>
    <w:multiLevelType w:val="hybridMultilevel"/>
    <w:tmpl w:val="EFDC68A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compat>
    <w:useFELayout/>
  </w:compat>
  <w:rsids>
    <w:rsidRoot w:val="00464E5F"/>
    <w:rsid w:val="002F0005"/>
    <w:rsid w:val="00464E5F"/>
    <w:rsid w:val="00554F0F"/>
    <w:rsid w:val="00FC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E5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64E5F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64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64E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5%D0%BE%D1%86%D0%B5%D0%BD%D1%82%D1%80%D0%B8%D1%87%D0%B5%D1%81%D0%BA%D0%B0%D1%8F_%D1%81%D0%B8%D1%81%D1%82%D0%B5%D0%BC%D0%B0_%D0%BC%D0%B8%D1%80%D0%B0" TargetMode="External"/><Relationship Id="rId13" Type="http://schemas.openxmlformats.org/officeDocument/2006/relationships/hyperlink" Target="https://ru.wikipedia.org/wiki/%D0%AD%D0%BA%D0%BB%D0%B8%D0%BF%D1%82%D0%B8%D0%BA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0%BB%D0%B0%D0%BD%D0%B5%D1%82%D1%8B" TargetMode="External"/><Relationship Id="rId12" Type="http://schemas.openxmlformats.org/officeDocument/2006/relationships/hyperlink" Target="https://ru.wikipedia.org/wiki/%D0%9D%D0%B5%D0%B1%D0%B5%D1%81%D0%BD%D0%B0%D1%8F_%D1%81%D1%84%D0%B5%D1%80%D0%B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7%D0%B5%D0%BC%D0%BB%D1%8F" TargetMode="External"/><Relationship Id="rId11" Type="http://schemas.openxmlformats.org/officeDocument/2006/relationships/hyperlink" Target="https://ru.wikipedia.org/wiki/%D0%93%D0%BE%D0%B4" TargetMode="External"/><Relationship Id="rId5" Type="http://schemas.openxmlformats.org/officeDocument/2006/relationships/hyperlink" Target="https://ru.wikipedia.org/wiki/%D0%A1%D0%BE%D0%BB%D0%BD%D1%86%D0%B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7%D0%B2%D1%91%D0%B7%D0%B4%D0%BD%D1%8B%D0%B5_%D1%81%D1%83%D1%82%D0%BA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0%BD%D1%82%D0%B8%D1%87%D0%BD%D0%BE%D1%81%D1%82%D1%8C" TargetMode="External"/><Relationship Id="rId14" Type="http://schemas.openxmlformats.org/officeDocument/2006/relationships/hyperlink" Target="https://ppt4web.ru/astronomija/stroenie-mira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492</Words>
  <Characters>2807</Characters>
  <Application>Microsoft Office Word</Application>
  <DocSecurity>0</DocSecurity>
  <Lines>23</Lines>
  <Paragraphs>6</Paragraphs>
  <ScaleCrop>false</ScaleCrop>
  <Company>Hewlett-Packard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4</cp:revision>
  <dcterms:created xsi:type="dcterms:W3CDTF">2020-03-29T04:30:00Z</dcterms:created>
  <dcterms:modified xsi:type="dcterms:W3CDTF">2020-03-30T09:18:00Z</dcterms:modified>
</cp:coreProperties>
</file>